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696" w:type="dxa"/>
        <w:tblLook w:val="0000" w:firstRow="0" w:lastRow="0" w:firstColumn="0" w:lastColumn="0" w:noHBand="0" w:noVBand="0"/>
      </w:tblPr>
      <w:tblGrid>
        <w:gridCol w:w="769"/>
        <w:gridCol w:w="1143"/>
        <w:gridCol w:w="4292"/>
        <w:gridCol w:w="2430"/>
        <w:gridCol w:w="1540"/>
      </w:tblGrid>
      <w:tr w:rsidR="00DA10D3" w:rsidTr="00FD3587">
        <w:trPr>
          <w:trHeight w:val="375"/>
        </w:trPr>
        <w:tc>
          <w:tcPr>
            <w:tcW w:w="10174" w:type="dxa"/>
            <w:gridSpan w:val="5"/>
            <w:noWrap/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BDBL Securities Limited</w:t>
            </w:r>
          </w:p>
          <w:p w:rsidR="00DA10D3" w:rsidRPr="007248BB" w:rsidRDefault="00DA10D3" w:rsidP="00216A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A10D3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A10D3" w:rsidRPr="00756F34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0D3" w:rsidTr="00D01F7E">
        <w:trPr>
          <w:trHeight w:val="502"/>
        </w:trPr>
        <w:tc>
          <w:tcPr>
            <w:tcW w:w="6204" w:type="dxa"/>
            <w:gridSpan w:val="3"/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bookmarkStart w:id="0" w:name="_GoBack"/>
            <w:r w:rsidR="00BD0AEC" w:rsidRPr="00BD0AEC">
              <w:rPr>
                <w:b/>
                <w:sz w:val="36"/>
                <w:shd w:val="clear" w:color="auto" w:fill="FFFFFF"/>
              </w:rPr>
              <w:t>NRB Bank Limited</w:t>
            </w:r>
            <w:bookmarkEnd w:id="0"/>
          </w:p>
        </w:tc>
        <w:tc>
          <w:tcPr>
            <w:tcW w:w="3970" w:type="dxa"/>
            <w:gridSpan w:val="2"/>
            <w:noWrap/>
          </w:tcPr>
          <w:p w:rsidR="00DA10D3" w:rsidRPr="005741A5" w:rsidRDefault="00DA10D3" w:rsidP="00216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D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0AEC">
              <w:rPr>
                <w:b/>
                <w:color w:val="0000FF"/>
              </w:rPr>
              <w:t>28</w:t>
            </w:r>
            <w:r w:rsidR="00D01F7E">
              <w:rPr>
                <w:b/>
                <w:color w:val="0000FF"/>
              </w:rPr>
              <w:t>/01/2024-</w:t>
            </w:r>
            <w:r w:rsidR="00BD0AEC">
              <w:rPr>
                <w:b/>
                <w:color w:val="0000FF"/>
              </w:rPr>
              <w:t>01</w:t>
            </w:r>
            <w:r w:rsidR="00D01F7E">
              <w:rPr>
                <w:b/>
                <w:color w:val="0000FF"/>
              </w:rPr>
              <w:t>/0</w:t>
            </w:r>
            <w:r w:rsidR="00BD0AEC">
              <w:rPr>
                <w:b/>
                <w:color w:val="0000FF"/>
              </w:rPr>
              <w:t>2</w:t>
            </w:r>
            <w:r w:rsidR="00D01F7E">
              <w:rPr>
                <w:b/>
                <w:color w:val="0000FF"/>
              </w:rPr>
              <w:t>/2024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449"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noWrap/>
          </w:tcPr>
          <w:p w:rsidR="00DA10D3" w:rsidRDefault="00DA10D3" w:rsidP="00BD0A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   </w:t>
            </w:r>
            <w:r w:rsidR="00220A2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67E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,000Tk </w:t>
            </w:r>
            <w:r w:rsidRPr="00A67E0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at Market Price as on</w:t>
            </w:r>
            <w:r w:rsidR="00BD0AEC">
              <w:rPr>
                <w:b/>
                <w:color w:val="0000FF"/>
              </w:rPr>
              <w:t xml:space="preserve"> 18</w:t>
            </w:r>
            <w:r w:rsidR="00D01F7E">
              <w:rPr>
                <w:b/>
                <w:color w:val="0000FF"/>
              </w:rPr>
              <w:t>/01/2024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noWrap/>
          </w:tcPr>
          <w:p w:rsidR="00DA10D3" w:rsidRDefault="00DA10D3" w:rsidP="00D01F7E">
            <w:r w:rsidRPr="00D976FF">
              <w:t>Subscription</w:t>
            </w:r>
          </w:p>
          <w:p w:rsidR="00DA10D3" w:rsidRDefault="00DA10D3" w:rsidP="00D01F7E">
            <w:r w:rsidRPr="00D976FF">
              <w:t>Amount</w:t>
            </w:r>
            <w:r>
              <w:t xml:space="preserve"> (Tk.)</w:t>
            </w:r>
          </w:p>
          <w:p w:rsidR="001459B4" w:rsidRDefault="00D01F7E" w:rsidP="001459B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Min: </w:t>
            </w:r>
            <w:r w:rsidRPr="004249C5">
              <w:rPr>
                <w:rFonts w:ascii="Tahoma" w:hAnsi="Tahoma" w:cs="Tahoma"/>
                <w:sz w:val="21"/>
                <w:szCs w:val="21"/>
              </w:rPr>
              <w:t xml:space="preserve">Tk. </w:t>
            </w:r>
            <w:r w:rsidRPr="00BC6838">
              <w:rPr>
                <w:rFonts w:ascii="Tahoma" w:hAnsi="Tahoma" w:cs="Tahoma"/>
                <w:b/>
                <w:sz w:val="22"/>
                <w:szCs w:val="21"/>
              </w:rPr>
              <w:t>10,010</w:t>
            </w:r>
          </w:p>
          <w:p w:rsidR="00D01F7E" w:rsidRDefault="00BD0AEC" w:rsidP="00D01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Max: </w:t>
            </w:r>
            <w:r w:rsidRPr="00BD0AEC">
              <w:rPr>
                <w:b/>
                <w:bCs/>
                <w:sz w:val="20"/>
                <w:szCs w:val="20"/>
              </w:rPr>
              <w:t xml:space="preserve">Tk. </w:t>
            </w:r>
            <w:r w:rsidRPr="00BD0AEC">
              <w:rPr>
                <w:b/>
                <w:sz w:val="21"/>
                <w:szCs w:val="21"/>
              </w:rPr>
              <w:t>10,000 or its multiple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DA10D3" w:rsidTr="00D01F7E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  <w:r w:rsidR="00B755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A10D3" w:rsidRPr="00483FF7" w:rsidRDefault="00DA10D3" w:rsidP="00216A95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440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</w:tbl>
    <w:p w:rsidR="00DA10D3" w:rsidRDefault="00DA10D3" w:rsidP="00DA10D3">
      <w:pPr>
        <w:rPr>
          <w:sz w:val="26"/>
        </w:rPr>
      </w:pPr>
      <w:r>
        <w:rPr>
          <w:sz w:val="26"/>
        </w:rPr>
        <w:t>In w</w:t>
      </w:r>
      <w:r w:rsidRPr="00B9748D">
        <w:rPr>
          <w:sz w:val="26"/>
        </w:rPr>
        <w:t>ords:</w:t>
      </w:r>
    </w:p>
    <w:p w:rsidR="00DA10D3" w:rsidRDefault="00DA10D3" w:rsidP="00DA10D3">
      <w:pPr>
        <w:rPr>
          <w:sz w:val="14"/>
        </w:rPr>
      </w:pPr>
    </w:p>
    <w:p w:rsidR="00DA10D3" w:rsidRPr="00756F34" w:rsidRDefault="00DA10D3" w:rsidP="00DA10D3">
      <w:pPr>
        <w:rPr>
          <w:sz w:val="14"/>
        </w:rPr>
      </w:pPr>
    </w:p>
    <w:p w:rsidR="00DA10D3" w:rsidRPr="00DA10D3" w:rsidRDefault="00DA10D3" w:rsidP="00DA10D3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DA10D3" w:rsidRPr="00756F34" w:rsidRDefault="00DA10D3" w:rsidP="00DA10D3">
      <w:pPr>
        <w:jc w:val="right"/>
        <w:rPr>
          <w:sz w:val="16"/>
        </w:rPr>
      </w:pPr>
      <w:r w:rsidRPr="00280844">
        <w:rPr>
          <w:b/>
          <w:sz w:val="22"/>
        </w:rPr>
        <w:t>(Client Copy)</w:t>
      </w:r>
      <w:r w:rsidR="005C15EC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28574</wp:posOffset>
                </wp:positionV>
                <wp:extent cx="76581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98F5" id="Line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rW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Q2d64woIqNTGhtroUT2ZtabfHVK6aona8cjw+WQgLQsZyauUsHEG8Lf9Z80ghuy9jm06&#10;NrZDjRTmJSQGcGgFOsa5nG5z4UePKBw+TMbTL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"/>
            </w:pict>
          </mc:Fallback>
        </mc:AlternateConten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28"/>
        </w:rPr>
      </w:pPr>
      <w:r w:rsidRPr="00DA10D3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162174</wp:posOffset>
            </wp:positionH>
            <wp:positionV relativeFrom="paragraph">
              <wp:posOffset>108082</wp:posOffset>
            </wp:positionV>
            <wp:extent cx="735496" cy="432220"/>
            <wp:effectExtent l="19050" t="0" r="7454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6" cy="4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0D3">
        <w:rPr>
          <w:rFonts w:ascii="Arial" w:hAnsi="Arial" w:cs="Arial"/>
          <w:b/>
          <w:bCs/>
          <w:sz w:val="28"/>
        </w:rPr>
        <w:t>BDBL Securities Limited</w: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18"/>
        </w:rPr>
      </w:pPr>
      <w:r w:rsidRPr="00DA10D3">
        <w:rPr>
          <w:rFonts w:ascii="Arial" w:hAnsi="Arial" w:cs="Arial"/>
          <w:b/>
          <w:bCs/>
          <w:sz w:val="18"/>
        </w:rPr>
        <w:t>TREC- DSE -020 and CSE- 078</w:t>
      </w:r>
    </w:p>
    <w:p w:rsidR="00DA10D3" w:rsidRPr="00DA10D3" w:rsidRDefault="00DA10D3" w:rsidP="00DA10D3">
      <w:pPr>
        <w:spacing w:line="360" w:lineRule="auto"/>
        <w:rPr>
          <w:sz w:val="22"/>
          <w:szCs w:val="20"/>
        </w:rPr>
      </w:pP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Received………………………………..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words…………………………………………………………………………………………………………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Application…………Cust</w:t>
      </w:r>
      <w:r>
        <w:rPr>
          <w:sz w:val="20"/>
          <w:szCs w:val="20"/>
        </w:rPr>
        <w:t>o</w:t>
      </w:r>
      <w:r w:rsidRPr="009875CA">
        <w:rPr>
          <w:sz w:val="20"/>
          <w:szCs w:val="20"/>
        </w:rPr>
        <w:t>mer IDs:……………………………………………………………………</w:t>
      </w:r>
    </w:p>
    <w:p w:rsidR="00212E92" w:rsidRPr="00DA10D3" w:rsidRDefault="00DA10D3" w:rsidP="00DA10D3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Received by:</w:t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Checked by:</w:t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Verified by:</w:t>
      </w:r>
    </w:p>
    <w:sectPr w:rsidR="00212E92" w:rsidRPr="00DA10D3" w:rsidSect="001C4CBC">
      <w:pgSz w:w="12240" w:h="15840"/>
      <w:pgMar w:top="576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3"/>
    <w:rsid w:val="000E4E9A"/>
    <w:rsid w:val="001459B4"/>
    <w:rsid w:val="001850F5"/>
    <w:rsid w:val="001C4CBC"/>
    <w:rsid w:val="00212E92"/>
    <w:rsid w:val="00220A27"/>
    <w:rsid w:val="0023166A"/>
    <w:rsid w:val="00242773"/>
    <w:rsid w:val="002479DF"/>
    <w:rsid w:val="004072C7"/>
    <w:rsid w:val="005C15EC"/>
    <w:rsid w:val="00613B3D"/>
    <w:rsid w:val="007106C4"/>
    <w:rsid w:val="007674FE"/>
    <w:rsid w:val="00804E51"/>
    <w:rsid w:val="0084014B"/>
    <w:rsid w:val="008E7D93"/>
    <w:rsid w:val="00A00DBD"/>
    <w:rsid w:val="00A25F0C"/>
    <w:rsid w:val="00A67E03"/>
    <w:rsid w:val="00AD2A4C"/>
    <w:rsid w:val="00B75551"/>
    <w:rsid w:val="00BC6838"/>
    <w:rsid w:val="00BD0AEC"/>
    <w:rsid w:val="00D01F7E"/>
    <w:rsid w:val="00D902D3"/>
    <w:rsid w:val="00DA10D3"/>
    <w:rsid w:val="00EB0DCA"/>
    <w:rsid w:val="00FB56DC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AFDB-E706-4033-8A8A-EEF9806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User</cp:lastModifiedBy>
  <cp:revision>2</cp:revision>
  <cp:lastPrinted>2023-02-15T05:34:00Z</cp:lastPrinted>
  <dcterms:created xsi:type="dcterms:W3CDTF">2024-01-25T09:44:00Z</dcterms:created>
  <dcterms:modified xsi:type="dcterms:W3CDTF">2024-01-25T09:44:00Z</dcterms:modified>
</cp:coreProperties>
</file>